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E4" w:rsidRPr="00C6725F" w:rsidRDefault="00C6725F" w:rsidP="00AC5672">
      <w:pPr>
        <w:spacing w:line="240" w:lineRule="auto"/>
        <w:jc w:val="right"/>
        <w:rPr>
          <w:rFonts w:ascii="Times New Roman" w:hAnsi="Times New Roman" w:cs="Times New Roman"/>
        </w:rPr>
      </w:pPr>
      <w:r w:rsidRPr="00C6725F">
        <w:rPr>
          <w:rFonts w:ascii="Times New Roman" w:hAnsi="Times New Roman" w:cs="Times New Roman"/>
          <w:noProof/>
          <w:lang w:eastAsia="ru-RU"/>
        </w:rPr>
        <w:drawing>
          <wp:inline distT="0" distB="0" distL="0" distR="0">
            <wp:extent cx="1884031" cy="1097280"/>
            <wp:effectExtent l="19050" t="0" r="1919" b="0"/>
            <wp:docPr id="2" name="Рисунок 1" descr="D:\Прокат новорожденных\f4683c2d9eef39b0741694c50336ada609792fccВ Забайкалье реализуется нацпроект «Сем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кат новорожденных\f4683c2d9eef39b0741694c50336ada609792fccВ Забайкалье реализуется нацпроект «Семья».png"/>
                    <pic:cNvPicPr>
                      <a:picLocks noChangeAspect="1" noChangeArrowheads="1"/>
                    </pic:cNvPicPr>
                  </pic:nvPicPr>
                  <pic:blipFill>
                    <a:blip r:embed="rId5" cstate="print"/>
                    <a:srcRect/>
                    <a:stretch>
                      <a:fillRect/>
                    </a:stretch>
                  </pic:blipFill>
                  <pic:spPr bwMode="auto">
                    <a:xfrm>
                      <a:off x="0" y="0"/>
                      <a:ext cx="1884033" cy="1097281"/>
                    </a:xfrm>
                    <a:prstGeom prst="rect">
                      <a:avLst/>
                    </a:prstGeom>
                    <a:noFill/>
                    <a:ln w="9525">
                      <a:noFill/>
                      <a:miter lim="800000"/>
                      <a:headEnd/>
                      <a:tailEnd/>
                    </a:ln>
                  </pic:spPr>
                </pic:pic>
              </a:graphicData>
            </a:graphic>
          </wp:inline>
        </w:drawing>
      </w:r>
    </w:p>
    <w:p w:rsidR="00AC5672" w:rsidRPr="00AC5672" w:rsidRDefault="00AC5672" w:rsidP="00AC5672">
      <w:pPr>
        <w:widowControl w:val="0"/>
        <w:autoSpaceDE w:val="0"/>
        <w:autoSpaceDN w:val="0"/>
        <w:adjustRightInd w:val="0"/>
        <w:ind w:firstLine="709"/>
        <w:jc w:val="both"/>
        <w:rPr>
          <w:rFonts w:ascii="Times New Roman" w:hAnsi="Times New Roman" w:cs="Times New Roman"/>
          <w:b/>
          <w:sz w:val="28"/>
          <w:szCs w:val="28"/>
        </w:rPr>
      </w:pPr>
      <w:r w:rsidRPr="00AC5672">
        <w:rPr>
          <w:rFonts w:ascii="Times New Roman" w:hAnsi="Times New Roman" w:cs="Times New Roman"/>
          <w:b/>
          <w:sz w:val="28"/>
          <w:szCs w:val="28"/>
        </w:rPr>
        <w:t xml:space="preserve">Право на получение предметов первой необходимости имеют семьи с детьми в возрасте до </w:t>
      </w:r>
      <w:r w:rsidR="001C62D2">
        <w:rPr>
          <w:rFonts w:ascii="Times New Roman" w:hAnsi="Times New Roman" w:cs="Times New Roman"/>
          <w:b/>
          <w:sz w:val="28"/>
          <w:szCs w:val="28"/>
        </w:rPr>
        <w:t>2</w:t>
      </w:r>
      <w:r w:rsidRPr="00AC5672">
        <w:rPr>
          <w:rFonts w:ascii="Times New Roman" w:hAnsi="Times New Roman" w:cs="Times New Roman"/>
          <w:b/>
          <w:sz w:val="28"/>
          <w:szCs w:val="28"/>
        </w:rPr>
        <w:t xml:space="preserve"> лет, в которых хотя бы один из членов семьи является гражданином Российской Федерации и зарегистрирован на территории Смоленской области и которые относятся к следующим категориям семей:</w:t>
      </w:r>
    </w:p>
    <w:p w:rsidR="00AC5672" w:rsidRPr="00AC5672" w:rsidRDefault="00AC5672" w:rsidP="00AC5672">
      <w:pPr>
        <w:widowControl w:val="0"/>
        <w:autoSpaceDE w:val="0"/>
        <w:autoSpaceDN w:val="0"/>
        <w:adjustRightInd w:val="0"/>
        <w:ind w:firstLine="709"/>
        <w:jc w:val="both"/>
        <w:rPr>
          <w:rFonts w:ascii="Times New Roman" w:hAnsi="Times New Roman" w:cs="Times New Roman"/>
          <w:sz w:val="28"/>
          <w:szCs w:val="28"/>
        </w:rPr>
      </w:pPr>
      <w:r w:rsidRPr="00AC5672">
        <w:rPr>
          <w:rFonts w:ascii="Times New Roman" w:hAnsi="Times New Roman" w:cs="Times New Roman"/>
          <w:sz w:val="28"/>
          <w:szCs w:val="28"/>
        </w:rPr>
        <w:t xml:space="preserve">- молодые семьи - лица, состоящие в заключенном в установленном законодательством Российской Федерации порядке браке, воспитывающие ребенка (детей), либо лицо, являющееся единственным родителем (усыновителем) ребенка (детей), </w:t>
      </w:r>
      <w:r w:rsidRPr="001C62D2">
        <w:rPr>
          <w:rFonts w:ascii="Times New Roman" w:hAnsi="Times New Roman" w:cs="Times New Roman"/>
          <w:b/>
          <w:sz w:val="28"/>
          <w:szCs w:val="28"/>
        </w:rPr>
        <w:t>в возрасте до 35 лет включительно</w:t>
      </w:r>
      <w:r w:rsidRPr="00AC5672">
        <w:rPr>
          <w:rFonts w:ascii="Times New Roman" w:hAnsi="Times New Roman" w:cs="Times New Roman"/>
          <w:sz w:val="28"/>
          <w:szCs w:val="28"/>
        </w:rPr>
        <w:t>;</w:t>
      </w:r>
    </w:p>
    <w:p w:rsidR="00AC5672" w:rsidRPr="00AC5672" w:rsidRDefault="00AC5672" w:rsidP="00AC5672">
      <w:pPr>
        <w:widowControl w:val="0"/>
        <w:autoSpaceDE w:val="0"/>
        <w:autoSpaceDN w:val="0"/>
        <w:adjustRightInd w:val="0"/>
        <w:ind w:firstLine="709"/>
        <w:jc w:val="both"/>
        <w:rPr>
          <w:rFonts w:ascii="Times New Roman" w:hAnsi="Times New Roman" w:cs="Times New Roman"/>
          <w:sz w:val="28"/>
          <w:szCs w:val="28"/>
        </w:rPr>
      </w:pPr>
      <w:r w:rsidRPr="00AC5672">
        <w:rPr>
          <w:rFonts w:ascii="Times New Roman" w:hAnsi="Times New Roman" w:cs="Times New Roman"/>
          <w:sz w:val="28"/>
          <w:szCs w:val="28"/>
        </w:rPr>
        <w:t>- семьи с единственным родителем (усыновителем);</w:t>
      </w:r>
    </w:p>
    <w:p w:rsidR="00AC5672" w:rsidRPr="00AC5672" w:rsidRDefault="00AC5672" w:rsidP="00AC5672">
      <w:pPr>
        <w:widowControl w:val="0"/>
        <w:autoSpaceDE w:val="0"/>
        <w:autoSpaceDN w:val="0"/>
        <w:adjustRightInd w:val="0"/>
        <w:ind w:firstLine="709"/>
        <w:jc w:val="both"/>
        <w:rPr>
          <w:rFonts w:ascii="Times New Roman" w:hAnsi="Times New Roman" w:cs="Times New Roman"/>
          <w:sz w:val="28"/>
          <w:szCs w:val="28"/>
        </w:rPr>
      </w:pPr>
      <w:proofErr w:type="gramStart"/>
      <w:r w:rsidRPr="00AC5672">
        <w:rPr>
          <w:rFonts w:ascii="Times New Roman" w:hAnsi="Times New Roman" w:cs="Times New Roman"/>
          <w:sz w:val="28"/>
          <w:szCs w:val="28"/>
        </w:rPr>
        <w:t>- многодетные семьи - семьи, состоящие из родителей (родителя), или усыновителей (усыновителя), или опекунов (опекуна), или попечителей</w:t>
      </w:r>
      <w:proofErr w:type="gramEnd"/>
      <w:r w:rsidRPr="00AC5672">
        <w:rPr>
          <w:rFonts w:ascii="Times New Roman" w:hAnsi="Times New Roman" w:cs="Times New Roman"/>
          <w:sz w:val="28"/>
          <w:szCs w:val="28"/>
        </w:rPr>
        <w:t xml:space="preserve"> </w:t>
      </w:r>
      <w:r w:rsidRPr="00AC5672">
        <w:rPr>
          <w:rFonts w:ascii="Times New Roman" w:hAnsi="Times New Roman" w:cs="Times New Roman"/>
          <w:sz w:val="28"/>
          <w:szCs w:val="28"/>
        </w:rPr>
        <w:br/>
        <w:t>(попечителя), за исключением случаев, если опекуны или попечители назначаются</w:t>
      </w:r>
      <w:r>
        <w:rPr>
          <w:rFonts w:ascii="Times New Roman" w:hAnsi="Times New Roman" w:cs="Times New Roman"/>
          <w:sz w:val="28"/>
          <w:szCs w:val="28"/>
        </w:rPr>
        <w:t xml:space="preserve"> </w:t>
      </w:r>
      <w:r w:rsidRPr="00AC5672">
        <w:rPr>
          <w:rFonts w:ascii="Times New Roman" w:hAnsi="Times New Roman" w:cs="Times New Roman"/>
          <w:sz w:val="28"/>
          <w:szCs w:val="28"/>
        </w:rPr>
        <w:t>по заявлениям родителей в порядке, определенном частью 1 статьи 13 Федерального закона «Об опеке и попечительстве», или приемных родителей (приемного</w:t>
      </w:r>
      <w:r>
        <w:rPr>
          <w:rFonts w:ascii="Times New Roman" w:hAnsi="Times New Roman" w:cs="Times New Roman"/>
          <w:sz w:val="28"/>
          <w:szCs w:val="28"/>
        </w:rPr>
        <w:t xml:space="preserve"> </w:t>
      </w:r>
      <w:r w:rsidRPr="00AC5672">
        <w:rPr>
          <w:rFonts w:ascii="Times New Roman" w:hAnsi="Times New Roman" w:cs="Times New Roman"/>
          <w:sz w:val="28"/>
          <w:szCs w:val="28"/>
        </w:rPr>
        <w:t>родителя) и совместно проживающих с ними (ним) троих и более детей. Многодетные семьи имеют право на получение предметов первой необходимости до достижения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AC5672" w:rsidRPr="00AC5672" w:rsidRDefault="00AC5672" w:rsidP="00AC5672">
      <w:pPr>
        <w:widowControl w:val="0"/>
        <w:autoSpaceDE w:val="0"/>
        <w:autoSpaceDN w:val="0"/>
        <w:adjustRightInd w:val="0"/>
        <w:ind w:firstLine="709"/>
        <w:jc w:val="both"/>
        <w:rPr>
          <w:rFonts w:ascii="Times New Roman" w:hAnsi="Times New Roman" w:cs="Times New Roman"/>
          <w:sz w:val="28"/>
          <w:szCs w:val="28"/>
        </w:rPr>
      </w:pPr>
      <w:bookmarkStart w:id="0" w:name="P51"/>
      <w:bookmarkStart w:id="1" w:name="P52"/>
      <w:bookmarkEnd w:id="0"/>
      <w:bookmarkEnd w:id="1"/>
      <w:r w:rsidRPr="00AC5672">
        <w:rPr>
          <w:rFonts w:ascii="Times New Roman" w:hAnsi="Times New Roman" w:cs="Times New Roman"/>
          <w:sz w:val="28"/>
          <w:szCs w:val="28"/>
        </w:rPr>
        <w:t>- семьи, в которых воспитывается ребенок-инвалид;</w:t>
      </w:r>
    </w:p>
    <w:p w:rsidR="00AC5672" w:rsidRPr="00AC5672" w:rsidRDefault="00AC5672" w:rsidP="00AC5672">
      <w:pPr>
        <w:widowControl w:val="0"/>
        <w:autoSpaceDE w:val="0"/>
        <w:autoSpaceDN w:val="0"/>
        <w:adjustRightInd w:val="0"/>
        <w:ind w:firstLine="709"/>
        <w:jc w:val="both"/>
        <w:rPr>
          <w:rFonts w:ascii="Times New Roman" w:hAnsi="Times New Roman" w:cs="Times New Roman"/>
          <w:sz w:val="28"/>
          <w:szCs w:val="28"/>
        </w:rPr>
      </w:pPr>
      <w:r w:rsidRPr="00AC5672">
        <w:rPr>
          <w:rFonts w:ascii="Times New Roman" w:hAnsi="Times New Roman" w:cs="Times New Roman"/>
          <w:sz w:val="28"/>
          <w:szCs w:val="28"/>
        </w:rPr>
        <w:t>- семьи, в которых воспитываются дети-сироты или дети, оставшиеся без попечения родителей;</w:t>
      </w:r>
    </w:p>
    <w:p w:rsidR="00C6725F" w:rsidRPr="00AC5672" w:rsidRDefault="00AC5672" w:rsidP="00AC5672">
      <w:pPr>
        <w:ind w:firstLine="709"/>
        <w:jc w:val="both"/>
        <w:rPr>
          <w:rFonts w:ascii="Times New Roman" w:hAnsi="Times New Roman" w:cs="Times New Roman"/>
        </w:rPr>
      </w:pPr>
      <w:bookmarkStart w:id="2" w:name="P55"/>
      <w:bookmarkEnd w:id="2"/>
      <w:r w:rsidRPr="00AC5672">
        <w:rPr>
          <w:rFonts w:ascii="Times New Roman" w:hAnsi="Times New Roman" w:cs="Times New Roman"/>
          <w:sz w:val="28"/>
          <w:szCs w:val="28"/>
        </w:rPr>
        <w:t xml:space="preserve">- семьи участников специальной военной операции на территориях </w:t>
      </w:r>
      <w:r w:rsidRPr="00AC5672">
        <w:rPr>
          <w:rFonts w:ascii="Times New Roman" w:eastAsia="Calibri" w:hAnsi="Times New Roman" w:cs="Times New Roman"/>
          <w:sz w:val="28"/>
          <w:szCs w:val="28"/>
        </w:rPr>
        <w:t>Украины, Донецкой Народной Республики, Луганской Народной Республики, Запорожской области и Херсонской области</w:t>
      </w:r>
      <w:r w:rsidRPr="00AC5672">
        <w:rPr>
          <w:rFonts w:ascii="Times New Roman" w:hAnsi="Times New Roman" w:cs="Times New Roman"/>
          <w:sz w:val="28"/>
          <w:szCs w:val="28"/>
        </w:rPr>
        <w:t xml:space="preserve"> (далее - семьи участников специальной военной операции).</w:t>
      </w:r>
    </w:p>
    <w:sectPr w:rsidR="00C6725F" w:rsidRPr="00AC5672" w:rsidSect="00C6725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6189A"/>
    <w:multiLevelType w:val="hybridMultilevel"/>
    <w:tmpl w:val="EC447394"/>
    <w:lvl w:ilvl="0" w:tplc="9940B400">
      <w:start w:val="1"/>
      <w:numFmt w:val="decimal"/>
      <w:lvlText w:val="%1."/>
      <w:lvlJc w:val="left"/>
      <w:pPr>
        <w:tabs>
          <w:tab w:val="num" w:pos="720"/>
        </w:tabs>
        <w:ind w:left="720" w:hanging="360"/>
      </w:pPr>
    </w:lvl>
    <w:lvl w:ilvl="1" w:tplc="1B9ED4CE" w:tentative="1">
      <w:start w:val="1"/>
      <w:numFmt w:val="decimal"/>
      <w:lvlText w:val="%2."/>
      <w:lvlJc w:val="left"/>
      <w:pPr>
        <w:tabs>
          <w:tab w:val="num" w:pos="1440"/>
        </w:tabs>
        <w:ind w:left="1440" w:hanging="360"/>
      </w:pPr>
    </w:lvl>
    <w:lvl w:ilvl="2" w:tplc="8F228CE6" w:tentative="1">
      <w:start w:val="1"/>
      <w:numFmt w:val="decimal"/>
      <w:lvlText w:val="%3."/>
      <w:lvlJc w:val="left"/>
      <w:pPr>
        <w:tabs>
          <w:tab w:val="num" w:pos="2160"/>
        </w:tabs>
        <w:ind w:left="2160" w:hanging="360"/>
      </w:pPr>
    </w:lvl>
    <w:lvl w:ilvl="3" w:tplc="EFE0E74E" w:tentative="1">
      <w:start w:val="1"/>
      <w:numFmt w:val="decimal"/>
      <w:lvlText w:val="%4."/>
      <w:lvlJc w:val="left"/>
      <w:pPr>
        <w:tabs>
          <w:tab w:val="num" w:pos="2880"/>
        </w:tabs>
        <w:ind w:left="2880" w:hanging="360"/>
      </w:pPr>
    </w:lvl>
    <w:lvl w:ilvl="4" w:tplc="54C2FA46" w:tentative="1">
      <w:start w:val="1"/>
      <w:numFmt w:val="decimal"/>
      <w:lvlText w:val="%5."/>
      <w:lvlJc w:val="left"/>
      <w:pPr>
        <w:tabs>
          <w:tab w:val="num" w:pos="3600"/>
        </w:tabs>
        <w:ind w:left="3600" w:hanging="360"/>
      </w:pPr>
    </w:lvl>
    <w:lvl w:ilvl="5" w:tplc="11EA7C6A" w:tentative="1">
      <w:start w:val="1"/>
      <w:numFmt w:val="decimal"/>
      <w:lvlText w:val="%6."/>
      <w:lvlJc w:val="left"/>
      <w:pPr>
        <w:tabs>
          <w:tab w:val="num" w:pos="4320"/>
        </w:tabs>
        <w:ind w:left="4320" w:hanging="360"/>
      </w:pPr>
    </w:lvl>
    <w:lvl w:ilvl="6" w:tplc="55D68A74" w:tentative="1">
      <w:start w:val="1"/>
      <w:numFmt w:val="decimal"/>
      <w:lvlText w:val="%7."/>
      <w:lvlJc w:val="left"/>
      <w:pPr>
        <w:tabs>
          <w:tab w:val="num" w:pos="5040"/>
        </w:tabs>
        <w:ind w:left="5040" w:hanging="360"/>
      </w:pPr>
    </w:lvl>
    <w:lvl w:ilvl="7" w:tplc="0A745E86" w:tentative="1">
      <w:start w:val="1"/>
      <w:numFmt w:val="decimal"/>
      <w:lvlText w:val="%8."/>
      <w:lvlJc w:val="left"/>
      <w:pPr>
        <w:tabs>
          <w:tab w:val="num" w:pos="5760"/>
        </w:tabs>
        <w:ind w:left="5760" w:hanging="360"/>
      </w:pPr>
    </w:lvl>
    <w:lvl w:ilvl="8" w:tplc="B41C452C" w:tentative="1">
      <w:start w:val="1"/>
      <w:numFmt w:val="decimal"/>
      <w:lvlText w:val="%9."/>
      <w:lvlJc w:val="left"/>
      <w:pPr>
        <w:tabs>
          <w:tab w:val="num" w:pos="6480"/>
        </w:tabs>
        <w:ind w:left="6480" w:hanging="360"/>
      </w:pPr>
    </w:lvl>
  </w:abstractNum>
  <w:abstractNum w:abstractNumId="1">
    <w:nsid w:val="65635DCC"/>
    <w:multiLevelType w:val="hybridMultilevel"/>
    <w:tmpl w:val="62249B36"/>
    <w:lvl w:ilvl="0" w:tplc="F9527D82">
      <w:start w:val="1"/>
      <w:numFmt w:val="bullet"/>
      <w:lvlText w:val="-"/>
      <w:lvlJc w:val="left"/>
      <w:pPr>
        <w:tabs>
          <w:tab w:val="num" w:pos="720"/>
        </w:tabs>
        <w:ind w:left="720" w:hanging="360"/>
      </w:pPr>
      <w:rPr>
        <w:rFonts w:ascii="Times New Roman" w:hAnsi="Times New Roman" w:hint="default"/>
      </w:rPr>
    </w:lvl>
    <w:lvl w:ilvl="1" w:tplc="4F6C39FC" w:tentative="1">
      <w:start w:val="1"/>
      <w:numFmt w:val="bullet"/>
      <w:lvlText w:val="-"/>
      <w:lvlJc w:val="left"/>
      <w:pPr>
        <w:tabs>
          <w:tab w:val="num" w:pos="1440"/>
        </w:tabs>
        <w:ind w:left="1440" w:hanging="360"/>
      </w:pPr>
      <w:rPr>
        <w:rFonts w:ascii="Times New Roman" w:hAnsi="Times New Roman" w:hint="default"/>
      </w:rPr>
    </w:lvl>
    <w:lvl w:ilvl="2" w:tplc="FAB81AA8" w:tentative="1">
      <w:start w:val="1"/>
      <w:numFmt w:val="bullet"/>
      <w:lvlText w:val="-"/>
      <w:lvlJc w:val="left"/>
      <w:pPr>
        <w:tabs>
          <w:tab w:val="num" w:pos="2160"/>
        </w:tabs>
        <w:ind w:left="2160" w:hanging="360"/>
      </w:pPr>
      <w:rPr>
        <w:rFonts w:ascii="Times New Roman" w:hAnsi="Times New Roman" w:hint="default"/>
      </w:rPr>
    </w:lvl>
    <w:lvl w:ilvl="3" w:tplc="F97472EA" w:tentative="1">
      <w:start w:val="1"/>
      <w:numFmt w:val="bullet"/>
      <w:lvlText w:val="-"/>
      <w:lvlJc w:val="left"/>
      <w:pPr>
        <w:tabs>
          <w:tab w:val="num" w:pos="2880"/>
        </w:tabs>
        <w:ind w:left="2880" w:hanging="360"/>
      </w:pPr>
      <w:rPr>
        <w:rFonts w:ascii="Times New Roman" w:hAnsi="Times New Roman" w:hint="default"/>
      </w:rPr>
    </w:lvl>
    <w:lvl w:ilvl="4" w:tplc="E4C4DA52" w:tentative="1">
      <w:start w:val="1"/>
      <w:numFmt w:val="bullet"/>
      <w:lvlText w:val="-"/>
      <w:lvlJc w:val="left"/>
      <w:pPr>
        <w:tabs>
          <w:tab w:val="num" w:pos="3600"/>
        </w:tabs>
        <w:ind w:left="3600" w:hanging="360"/>
      </w:pPr>
      <w:rPr>
        <w:rFonts w:ascii="Times New Roman" w:hAnsi="Times New Roman" w:hint="default"/>
      </w:rPr>
    </w:lvl>
    <w:lvl w:ilvl="5" w:tplc="3B2A3590" w:tentative="1">
      <w:start w:val="1"/>
      <w:numFmt w:val="bullet"/>
      <w:lvlText w:val="-"/>
      <w:lvlJc w:val="left"/>
      <w:pPr>
        <w:tabs>
          <w:tab w:val="num" w:pos="4320"/>
        </w:tabs>
        <w:ind w:left="4320" w:hanging="360"/>
      </w:pPr>
      <w:rPr>
        <w:rFonts w:ascii="Times New Roman" w:hAnsi="Times New Roman" w:hint="default"/>
      </w:rPr>
    </w:lvl>
    <w:lvl w:ilvl="6" w:tplc="5F3CF8EC" w:tentative="1">
      <w:start w:val="1"/>
      <w:numFmt w:val="bullet"/>
      <w:lvlText w:val="-"/>
      <w:lvlJc w:val="left"/>
      <w:pPr>
        <w:tabs>
          <w:tab w:val="num" w:pos="5040"/>
        </w:tabs>
        <w:ind w:left="5040" w:hanging="360"/>
      </w:pPr>
      <w:rPr>
        <w:rFonts w:ascii="Times New Roman" w:hAnsi="Times New Roman" w:hint="default"/>
      </w:rPr>
    </w:lvl>
    <w:lvl w:ilvl="7" w:tplc="22A8D468" w:tentative="1">
      <w:start w:val="1"/>
      <w:numFmt w:val="bullet"/>
      <w:lvlText w:val="-"/>
      <w:lvlJc w:val="left"/>
      <w:pPr>
        <w:tabs>
          <w:tab w:val="num" w:pos="5760"/>
        </w:tabs>
        <w:ind w:left="5760" w:hanging="360"/>
      </w:pPr>
      <w:rPr>
        <w:rFonts w:ascii="Times New Roman" w:hAnsi="Times New Roman" w:hint="default"/>
      </w:rPr>
    </w:lvl>
    <w:lvl w:ilvl="8" w:tplc="5A144856" w:tentative="1">
      <w:start w:val="1"/>
      <w:numFmt w:val="bullet"/>
      <w:lvlText w:val="-"/>
      <w:lvlJc w:val="left"/>
      <w:pPr>
        <w:tabs>
          <w:tab w:val="num" w:pos="6480"/>
        </w:tabs>
        <w:ind w:left="6480" w:hanging="360"/>
      </w:pPr>
      <w:rPr>
        <w:rFonts w:ascii="Times New Roman" w:hAnsi="Times New Roman" w:hint="default"/>
      </w:rPr>
    </w:lvl>
  </w:abstractNum>
  <w:abstractNum w:abstractNumId="2">
    <w:nsid w:val="66592269"/>
    <w:multiLevelType w:val="hybridMultilevel"/>
    <w:tmpl w:val="9CCCEB08"/>
    <w:lvl w:ilvl="0" w:tplc="29BC810E">
      <w:start w:val="1"/>
      <w:numFmt w:val="decimal"/>
      <w:lvlText w:val="%1."/>
      <w:lvlJc w:val="left"/>
      <w:pPr>
        <w:tabs>
          <w:tab w:val="num" w:pos="720"/>
        </w:tabs>
        <w:ind w:left="720" w:hanging="360"/>
      </w:pPr>
    </w:lvl>
    <w:lvl w:ilvl="1" w:tplc="9CA6FAFA" w:tentative="1">
      <w:start w:val="1"/>
      <w:numFmt w:val="decimal"/>
      <w:lvlText w:val="%2."/>
      <w:lvlJc w:val="left"/>
      <w:pPr>
        <w:tabs>
          <w:tab w:val="num" w:pos="1440"/>
        </w:tabs>
        <w:ind w:left="1440" w:hanging="360"/>
      </w:pPr>
    </w:lvl>
    <w:lvl w:ilvl="2" w:tplc="06240D60" w:tentative="1">
      <w:start w:val="1"/>
      <w:numFmt w:val="decimal"/>
      <w:lvlText w:val="%3."/>
      <w:lvlJc w:val="left"/>
      <w:pPr>
        <w:tabs>
          <w:tab w:val="num" w:pos="2160"/>
        </w:tabs>
        <w:ind w:left="2160" w:hanging="360"/>
      </w:pPr>
    </w:lvl>
    <w:lvl w:ilvl="3" w:tplc="72B865D2" w:tentative="1">
      <w:start w:val="1"/>
      <w:numFmt w:val="decimal"/>
      <w:lvlText w:val="%4."/>
      <w:lvlJc w:val="left"/>
      <w:pPr>
        <w:tabs>
          <w:tab w:val="num" w:pos="2880"/>
        </w:tabs>
        <w:ind w:left="2880" w:hanging="360"/>
      </w:pPr>
    </w:lvl>
    <w:lvl w:ilvl="4" w:tplc="8892CD6C" w:tentative="1">
      <w:start w:val="1"/>
      <w:numFmt w:val="decimal"/>
      <w:lvlText w:val="%5."/>
      <w:lvlJc w:val="left"/>
      <w:pPr>
        <w:tabs>
          <w:tab w:val="num" w:pos="3600"/>
        </w:tabs>
        <w:ind w:left="3600" w:hanging="360"/>
      </w:pPr>
    </w:lvl>
    <w:lvl w:ilvl="5" w:tplc="35101B58" w:tentative="1">
      <w:start w:val="1"/>
      <w:numFmt w:val="decimal"/>
      <w:lvlText w:val="%6."/>
      <w:lvlJc w:val="left"/>
      <w:pPr>
        <w:tabs>
          <w:tab w:val="num" w:pos="4320"/>
        </w:tabs>
        <w:ind w:left="4320" w:hanging="360"/>
      </w:pPr>
    </w:lvl>
    <w:lvl w:ilvl="6" w:tplc="6992A5DE" w:tentative="1">
      <w:start w:val="1"/>
      <w:numFmt w:val="decimal"/>
      <w:lvlText w:val="%7."/>
      <w:lvlJc w:val="left"/>
      <w:pPr>
        <w:tabs>
          <w:tab w:val="num" w:pos="5040"/>
        </w:tabs>
        <w:ind w:left="5040" w:hanging="360"/>
      </w:pPr>
    </w:lvl>
    <w:lvl w:ilvl="7" w:tplc="BBFC384C" w:tentative="1">
      <w:start w:val="1"/>
      <w:numFmt w:val="decimal"/>
      <w:lvlText w:val="%8."/>
      <w:lvlJc w:val="left"/>
      <w:pPr>
        <w:tabs>
          <w:tab w:val="num" w:pos="5760"/>
        </w:tabs>
        <w:ind w:left="5760" w:hanging="360"/>
      </w:pPr>
    </w:lvl>
    <w:lvl w:ilvl="8" w:tplc="460828F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6725F"/>
    <w:rsid w:val="000B6965"/>
    <w:rsid w:val="001C62D2"/>
    <w:rsid w:val="00457BE9"/>
    <w:rsid w:val="005C1CE4"/>
    <w:rsid w:val="006A55CE"/>
    <w:rsid w:val="007C61EE"/>
    <w:rsid w:val="00AC4882"/>
    <w:rsid w:val="00AC5672"/>
    <w:rsid w:val="00C6725F"/>
    <w:rsid w:val="00F1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2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2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842978">
      <w:bodyDiv w:val="1"/>
      <w:marLeft w:val="0"/>
      <w:marRight w:val="0"/>
      <w:marTop w:val="0"/>
      <w:marBottom w:val="0"/>
      <w:divBdr>
        <w:top w:val="none" w:sz="0" w:space="0" w:color="auto"/>
        <w:left w:val="none" w:sz="0" w:space="0" w:color="auto"/>
        <w:bottom w:val="none" w:sz="0" w:space="0" w:color="auto"/>
        <w:right w:val="none" w:sz="0" w:space="0" w:color="auto"/>
      </w:divBdr>
      <w:divsChild>
        <w:div w:id="821852117">
          <w:marLeft w:val="547"/>
          <w:marRight w:val="0"/>
          <w:marTop w:val="0"/>
          <w:marBottom w:val="0"/>
          <w:divBdr>
            <w:top w:val="none" w:sz="0" w:space="0" w:color="auto"/>
            <w:left w:val="none" w:sz="0" w:space="0" w:color="auto"/>
            <w:bottom w:val="none" w:sz="0" w:space="0" w:color="auto"/>
            <w:right w:val="none" w:sz="0" w:space="0" w:color="auto"/>
          </w:divBdr>
        </w:div>
        <w:div w:id="1661543588">
          <w:marLeft w:val="547"/>
          <w:marRight w:val="0"/>
          <w:marTop w:val="0"/>
          <w:marBottom w:val="0"/>
          <w:divBdr>
            <w:top w:val="none" w:sz="0" w:space="0" w:color="auto"/>
            <w:left w:val="none" w:sz="0" w:space="0" w:color="auto"/>
            <w:bottom w:val="none" w:sz="0" w:space="0" w:color="auto"/>
            <w:right w:val="none" w:sz="0" w:space="0" w:color="auto"/>
          </w:divBdr>
        </w:div>
        <w:div w:id="1067533469">
          <w:marLeft w:val="547"/>
          <w:marRight w:val="0"/>
          <w:marTop w:val="0"/>
          <w:marBottom w:val="0"/>
          <w:divBdr>
            <w:top w:val="none" w:sz="0" w:space="0" w:color="auto"/>
            <w:left w:val="none" w:sz="0" w:space="0" w:color="auto"/>
            <w:bottom w:val="none" w:sz="0" w:space="0" w:color="auto"/>
            <w:right w:val="none" w:sz="0" w:space="0" w:color="auto"/>
          </w:divBdr>
        </w:div>
        <w:div w:id="1179930946">
          <w:marLeft w:val="547"/>
          <w:marRight w:val="0"/>
          <w:marTop w:val="0"/>
          <w:marBottom w:val="0"/>
          <w:divBdr>
            <w:top w:val="none" w:sz="0" w:space="0" w:color="auto"/>
            <w:left w:val="none" w:sz="0" w:space="0" w:color="auto"/>
            <w:bottom w:val="none" w:sz="0" w:space="0" w:color="auto"/>
            <w:right w:val="none" w:sz="0" w:space="0" w:color="auto"/>
          </w:divBdr>
        </w:div>
        <w:div w:id="1759134405">
          <w:marLeft w:val="547"/>
          <w:marRight w:val="0"/>
          <w:marTop w:val="0"/>
          <w:marBottom w:val="0"/>
          <w:divBdr>
            <w:top w:val="none" w:sz="0" w:space="0" w:color="auto"/>
            <w:left w:val="none" w:sz="0" w:space="0" w:color="auto"/>
            <w:bottom w:val="none" w:sz="0" w:space="0" w:color="auto"/>
            <w:right w:val="none" w:sz="0" w:space="0" w:color="auto"/>
          </w:divBdr>
        </w:div>
        <w:div w:id="516695068">
          <w:marLeft w:val="547"/>
          <w:marRight w:val="0"/>
          <w:marTop w:val="0"/>
          <w:marBottom w:val="0"/>
          <w:divBdr>
            <w:top w:val="none" w:sz="0" w:space="0" w:color="auto"/>
            <w:left w:val="none" w:sz="0" w:space="0" w:color="auto"/>
            <w:bottom w:val="none" w:sz="0" w:space="0" w:color="auto"/>
            <w:right w:val="none" w:sz="0" w:space="0" w:color="auto"/>
          </w:divBdr>
        </w:div>
        <w:div w:id="1251621061">
          <w:marLeft w:val="547"/>
          <w:marRight w:val="0"/>
          <w:marTop w:val="0"/>
          <w:marBottom w:val="0"/>
          <w:divBdr>
            <w:top w:val="none" w:sz="0" w:space="0" w:color="auto"/>
            <w:left w:val="none" w:sz="0" w:space="0" w:color="auto"/>
            <w:bottom w:val="none" w:sz="0" w:space="0" w:color="auto"/>
            <w:right w:val="none" w:sz="0" w:space="0" w:color="auto"/>
          </w:divBdr>
        </w:div>
        <w:div w:id="2144077822">
          <w:marLeft w:val="547"/>
          <w:marRight w:val="0"/>
          <w:marTop w:val="0"/>
          <w:marBottom w:val="0"/>
          <w:divBdr>
            <w:top w:val="none" w:sz="0" w:space="0" w:color="auto"/>
            <w:left w:val="none" w:sz="0" w:space="0" w:color="auto"/>
            <w:bottom w:val="none" w:sz="0" w:space="0" w:color="auto"/>
            <w:right w:val="none" w:sz="0" w:space="0" w:color="auto"/>
          </w:divBdr>
        </w:div>
        <w:div w:id="651757348">
          <w:marLeft w:val="547"/>
          <w:marRight w:val="0"/>
          <w:marTop w:val="0"/>
          <w:marBottom w:val="0"/>
          <w:divBdr>
            <w:top w:val="none" w:sz="0" w:space="0" w:color="auto"/>
            <w:left w:val="none" w:sz="0" w:space="0" w:color="auto"/>
            <w:bottom w:val="none" w:sz="0" w:space="0" w:color="auto"/>
            <w:right w:val="none" w:sz="0" w:space="0" w:color="auto"/>
          </w:divBdr>
        </w:div>
        <w:div w:id="1928689436">
          <w:marLeft w:val="547"/>
          <w:marRight w:val="0"/>
          <w:marTop w:val="0"/>
          <w:marBottom w:val="0"/>
          <w:divBdr>
            <w:top w:val="none" w:sz="0" w:space="0" w:color="auto"/>
            <w:left w:val="none" w:sz="0" w:space="0" w:color="auto"/>
            <w:bottom w:val="none" w:sz="0" w:space="0" w:color="auto"/>
            <w:right w:val="none" w:sz="0" w:space="0" w:color="auto"/>
          </w:divBdr>
        </w:div>
      </w:divsChild>
    </w:div>
    <w:div w:id="657882275">
      <w:bodyDiv w:val="1"/>
      <w:marLeft w:val="0"/>
      <w:marRight w:val="0"/>
      <w:marTop w:val="0"/>
      <w:marBottom w:val="0"/>
      <w:divBdr>
        <w:top w:val="none" w:sz="0" w:space="0" w:color="auto"/>
        <w:left w:val="none" w:sz="0" w:space="0" w:color="auto"/>
        <w:bottom w:val="none" w:sz="0" w:space="0" w:color="auto"/>
        <w:right w:val="none" w:sz="0" w:space="0" w:color="auto"/>
      </w:divBdr>
      <w:divsChild>
        <w:div w:id="292295624">
          <w:marLeft w:val="547"/>
          <w:marRight w:val="0"/>
          <w:marTop w:val="0"/>
          <w:marBottom w:val="0"/>
          <w:divBdr>
            <w:top w:val="none" w:sz="0" w:space="0" w:color="auto"/>
            <w:left w:val="none" w:sz="0" w:space="0" w:color="auto"/>
            <w:bottom w:val="none" w:sz="0" w:space="0" w:color="auto"/>
            <w:right w:val="none" w:sz="0" w:space="0" w:color="auto"/>
          </w:divBdr>
        </w:div>
        <w:div w:id="1813716158">
          <w:marLeft w:val="547"/>
          <w:marRight w:val="0"/>
          <w:marTop w:val="0"/>
          <w:marBottom w:val="0"/>
          <w:divBdr>
            <w:top w:val="none" w:sz="0" w:space="0" w:color="auto"/>
            <w:left w:val="none" w:sz="0" w:space="0" w:color="auto"/>
            <w:bottom w:val="none" w:sz="0" w:space="0" w:color="auto"/>
            <w:right w:val="none" w:sz="0" w:space="0" w:color="auto"/>
          </w:divBdr>
        </w:div>
        <w:div w:id="611060659">
          <w:marLeft w:val="547"/>
          <w:marRight w:val="0"/>
          <w:marTop w:val="0"/>
          <w:marBottom w:val="0"/>
          <w:divBdr>
            <w:top w:val="none" w:sz="0" w:space="0" w:color="auto"/>
            <w:left w:val="none" w:sz="0" w:space="0" w:color="auto"/>
            <w:bottom w:val="none" w:sz="0" w:space="0" w:color="auto"/>
            <w:right w:val="none" w:sz="0" w:space="0" w:color="auto"/>
          </w:divBdr>
        </w:div>
        <w:div w:id="1759517438">
          <w:marLeft w:val="547"/>
          <w:marRight w:val="0"/>
          <w:marTop w:val="0"/>
          <w:marBottom w:val="0"/>
          <w:divBdr>
            <w:top w:val="none" w:sz="0" w:space="0" w:color="auto"/>
            <w:left w:val="none" w:sz="0" w:space="0" w:color="auto"/>
            <w:bottom w:val="none" w:sz="0" w:space="0" w:color="auto"/>
            <w:right w:val="none" w:sz="0" w:space="0" w:color="auto"/>
          </w:divBdr>
        </w:div>
        <w:div w:id="362440289">
          <w:marLeft w:val="547"/>
          <w:marRight w:val="0"/>
          <w:marTop w:val="0"/>
          <w:marBottom w:val="0"/>
          <w:divBdr>
            <w:top w:val="none" w:sz="0" w:space="0" w:color="auto"/>
            <w:left w:val="none" w:sz="0" w:space="0" w:color="auto"/>
            <w:bottom w:val="none" w:sz="0" w:space="0" w:color="auto"/>
            <w:right w:val="none" w:sz="0" w:space="0" w:color="auto"/>
          </w:divBdr>
        </w:div>
        <w:div w:id="1100179848">
          <w:marLeft w:val="547"/>
          <w:marRight w:val="0"/>
          <w:marTop w:val="0"/>
          <w:marBottom w:val="0"/>
          <w:divBdr>
            <w:top w:val="none" w:sz="0" w:space="0" w:color="auto"/>
            <w:left w:val="none" w:sz="0" w:space="0" w:color="auto"/>
            <w:bottom w:val="none" w:sz="0" w:space="0" w:color="auto"/>
            <w:right w:val="none" w:sz="0" w:space="0" w:color="auto"/>
          </w:divBdr>
        </w:div>
      </w:divsChild>
    </w:div>
    <w:div w:id="1602369195">
      <w:bodyDiv w:val="1"/>
      <w:marLeft w:val="0"/>
      <w:marRight w:val="0"/>
      <w:marTop w:val="0"/>
      <w:marBottom w:val="0"/>
      <w:divBdr>
        <w:top w:val="none" w:sz="0" w:space="0" w:color="auto"/>
        <w:left w:val="none" w:sz="0" w:space="0" w:color="auto"/>
        <w:bottom w:val="none" w:sz="0" w:space="0" w:color="auto"/>
        <w:right w:val="none" w:sz="0" w:space="0" w:color="auto"/>
      </w:divBdr>
      <w:divsChild>
        <w:div w:id="296960845">
          <w:marLeft w:val="360"/>
          <w:marRight w:val="0"/>
          <w:marTop w:val="0"/>
          <w:marBottom w:val="0"/>
          <w:divBdr>
            <w:top w:val="none" w:sz="0" w:space="0" w:color="auto"/>
            <w:left w:val="none" w:sz="0" w:space="0" w:color="auto"/>
            <w:bottom w:val="none" w:sz="0" w:space="0" w:color="auto"/>
            <w:right w:val="none" w:sz="0" w:space="0" w:color="auto"/>
          </w:divBdr>
        </w:div>
        <w:div w:id="2129081609">
          <w:marLeft w:val="360"/>
          <w:marRight w:val="0"/>
          <w:marTop w:val="0"/>
          <w:marBottom w:val="0"/>
          <w:divBdr>
            <w:top w:val="none" w:sz="0" w:space="0" w:color="auto"/>
            <w:left w:val="none" w:sz="0" w:space="0" w:color="auto"/>
            <w:bottom w:val="none" w:sz="0" w:space="0" w:color="auto"/>
            <w:right w:val="none" w:sz="0" w:space="0" w:color="auto"/>
          </w:divBdr>
        </w:div>
        <w:div w:id="1053385722">
          <w:marLeft w:val="360"/>
          <w:marRight w:val="0"/>
          <w:marTop w:val="0"/>
          <w:marBottom w:val="0"/>
          <w:divBdr>
            <w:top w:val="none" w:sz="0" w:space="0" w:color="auto"/>
            <w:left w:val="none" w:sz="0" w:space="0" w:color="auto"/>
            <w:bottom w:val="none" w:sz="0" w:space="0" w:color="auto"/>
            <w:right w:val="none" w:sz="0" w:space="0" w:color="auto"/>
          </w:divBdr>
        </w:div>
        <w:div w:id="574047785">
          <w:marLeft w:val="360"/>
          <w:marRight w:val="0"/>
          <w:marTop w:val="0"/>
          <w:marBottom w:val="0"/>
          <w:divBdr>
            <w:top w:val="none" w:sz="0" w:space="0" w:color="auto"/>
            <w:left w:val="none" w:sz="0" w:space="0" w:color="auto"/>
            <w:bottom w:val="none" w:sz="0" w:space="0" w:color="auto"/>
            <w:right w:val="none" w:sz="0" w:space="0" w:color="auto"/>
          </w:divBdr>
        </w:div>
        <w:div w:id="767384508">
          <w:marLeft w:val="360"/>
          <w:marRight w:val="0"/>
          <w:marTop w:val="0"/>
          <w:marBottom w:val="0"/>
          <w:divBdr>
            <w:top w:val="none" w:sz="0" w:space="0" w:color="auto"/>
            <w:left w:val="none" w:sz="0" w:space="0" w:color="auto"/>
            <w:bottom w:val="none" w:sz="0" w:space="0" w:color="auto"/>
            <w:right w:val="none" w:sz="0" w:space="0" w:color="auto"/>
          </w:divBdr>
        </w:div>
        <w:div w:id="1702632099">
          <w:marLeft w:val="360"/>
          <w:marRight w:val="0"/>
          <w:marTop w:val="0"/>
          <w:marBottom w:val="0"/>
          <w:divBdr>
            <w:top w:val="none" w:sz="0" w:space="0" w:color="auto"/>
            <w:left w:val="none" w:sz="0" w:space="0" w:color="auto"/>
            <w:bottom w:val="none" w:sz="0" w:space="0" w:color="auto"/>
            <w:right w:val="none" w:sz="0" w:space="0" w:color="auto"/>
          </w:divBdr>
        </w:div>
        <w:div w:id="1917518580">
          <w:marLeft w:val="360"/>
          <w:marRight w:val="0"/>
          <w:marTop w:val="0"/>
          <w:marBottom w:val="0"/>
          <w:divBdr>
            <w:top w:val="none" w:sz="0" w:space="0" w:color="auto"/>
            <w:left w:val="none" w:sz="0" w:space="0" w:color="auto"/>
            <w:bottom w:val="none" w:sz="0" w:space="0" w:color="auto"/>
            <w:right w:val="none" w:sz="0" w:space="0" w:color="auto"/>
          </w:divBdr>
        </w:div>
        <w:div w:id="1197961063">
          <w:marLeft w:val="360"/>
          <w:marRight w:val="0"/>
          <w:marTop w:val="0"/>
          <w:marBottom w:val="0"/>
          <w:divBdr>
            <w:top w:val="none" w:sz="0" w:space="0" w:color="auto"/>
            <w:left w:val="none" w:sz="0" w:space="0" w:color="auto"/>
            <w:bottom w:val="none" w:sz="0" w:space="0" w:color="auto"/>
            <w:right w:val="none" w:sz="0" w:space="0" w:color="auto"/>
          </w:divBdr>
        </w:div>
        <w:div w:id="1770005603">
          <w:marLeft w:val="360"/>
          <w:marRight w:val="0"/>
          <w:marTop w:val="0"/>
          <w:marBottom w:val="0"/>
          <w:divBdr>
            <w:top w:val="none" w:sz="0" w:space="0" w:color="auto"/>
            <w:left w:val="none" w:sz="0" w:space="0" w:color="auto"/>
            <w:bottom w:val="none" w:sz="0" w:space="0" w:color="auto"/>
            <w:right w:val="none" w:sz="0" w:space="0" w:color="auto"/>
          </w:divBdr>
        </w:div>
        <w:div w:id="84234272">
          <w:marLeft w:val="360"/>
          <w:marRight w:val="0"/>
          <w:marTop w:val="0"/>
          <w:marBottom w:val="0"/>
          <w:divBdr>
            <w:top w:val="none" w:sz="0" w:space="0" w:color="auto"/>
            <w:left w:val="none" w:sz="0" w:space="0" w:color="auto"/>
            <w:bottom w:val="none" w:sz="0" w:space="0" w:color="auto"/>
            <w:right w:val="none" w:sz="0" w:space="0" w:color="auto"/>
          </w:divBdr>
        </w:div>
        <w:div w:id="1914126219">
          <w:marLeft w:val="360"/>
          <w:marRight w:val="0"/>
          <w:marTop w:val="0"/>
          <w:marBottom w:val="0"/>
          <w:divBdr>
            <w:top w:val="none" w:sz="0" w:space="0" w:color="auto"/>
            <w:left w:val="none" w:sz="0" w:space="0" w:color="auto"/>
            <w:bottom w:val="none" w:sz="0" w:space="0" w:color="auto"/>
            <w:right w:val="none" w:sz="0" w:space="0" w:color="auto"/>
          </w:divBdr>
        </w:div>
        <w:div w:id="1424064299">
          <w:marLeft w:val="360"/>
          <w:marRight w:val="0"/>
          <w:marTop w:val="0"/>
          <w:marBottom w:val="0"/>
          <w:divBdr>
            <w:top w:val="none" w:sz="0" w:space="0" w:color="auto"/>
            <w:left w:val="none" w:sz="0" w:space="0" w:color="auto"/>
            <w:bottom w:val="none" w:sz="0" w:space="0" w:color="auto"/>
            <w:right w:val="none" w:sz="0" w:space="0" w:color="auto"/>
          </w:divBdr>
        </w:div>
        <w:div w:id="1042364517">
          <w:marLeft w:val="360"/>
          <w:marRight w:val="0"/>
          <w:marTop w:val="0"/>
          <w:marBottom w:val="0"/>
          <w:divBdr>
            <w:top w:val="none" w:sz="0" w:space="0" w:color="auto"/>
            <w:left w:val="none" w:sz="0" w:space="0" w:color="auto"/>
            <w:bottom w:val="none" w:sz="0" w:space="0" w:color="auto"/>
            <w:right w:val="none" w:sz="0" w:space="0" w:color="auto"/>
          </w:divBdr>
        </w:div>
        <w:div w:id="219248053">
          <w:marLeft w:val="360"/>
          <w:marRight w:val="0"/>
          <w:marTop w:val="0"/>
          <w:marBottom w:val="0"/>
          <w:divBdr>
            <w:top w:val="none" w:sz="0" w:space="0" w:color="auto"/>
            <w:left w:val="none" w:sz="0" w:space="0" w:color="auto"/>
            <w:bottom w:val="none" w:sz="0" w:space="0" w:color="auto"/>
            <w:right w:val="none" w:sz="0" w:space="0" w:color="auto"/>
          </w:divBdr>
        </w:div>
        <w:div w:id="975649898">
          <w:marLeft w:val="360"/>
          <w:marRight w:val="0"/>
          <w:marTop w:val="0"/>
          <w:marBottom w:val="0"/>
          <w:divBdr>
            <w:top w:val="none" w:sz="0" w:space="0" w:color="auto"/>
            <w:left w:val="none" w:sz="0" w:space="0" w:color="auto"/>
            <w:bottom w:val="none" w:sz="0" w:space="0" w:color="auto"/>
            <w:right w:val="none" w:sz="0" w:space="0" w:color="auto"/>
          </w:divBdr>
        </w:div>
        <w:div w:id="1138302820">
          <w:marLeft w:val="360"/>
          <w:marRight w:val="0"/>
          <w:marTop w:val="0"/>
          <w:marBottom w:val="0"/>
          <w:divBdr>
            <w:top w:val="none" w:sz="0" w:space="0" w:color="auto"/>
            <w:left w:val="none" w:sz="0" w:space="0" w:color="auto"/>
            <w:bottom w:val="none" w:sz="0" w:space="0" w:color="auto"/>
            <w:right w:val="none" w:sz="0" w:space="0" w:color="auto"/>
          </w:divBdr>
        </w:div>
        <w:div w:id="1078988871">
          <w:marLeft w:val="360"/>
          <w:marRight w:val="0"/>
          <w:marTop w:val="0"/>
          <w:marBottom w:val="0"/>
          <w:divBdr>
            <w:top w:val="none" w:sz="0" w:space="0" w:color="auto"/>
            <w:left w:val="none" w:sz="0" w:space="0" w:color="auto"/>
            <w:bottom w:val="none" w:sz="0" w:space="0" w:color="auto"/>
            <w:right w:val="none" w:sz="0" w:space="0" w:color="auto"/>
          </w:divBdr>
        </w:div>
        <w:div w:id="2092576656">
          <w:marLeft w:val="360"/>
          <w:marRight w:val="0"/>
          <w:marTop w:val="0"/>
          <w:marBottom w:val="0"/>
          <w:divBdr>
            <w:top w:val="none" w:sz="0" w:space="0" w:color="auto"/>
            <w:left w:val="none" w:sz="0" w:space="0" w:color="auto"/>
            <w:bottom w:val="none" w:sz="0" w:space="0" w:color="auto"/>
            <w:right w:val="none" w:sz="0" w:space="0" w:color="auto"/>
          </w:divBdr>
        </w:div>
        <w:div w:id="83160464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0</DocSecurity>
  <Lines>11</Lines>
  <Paragraphs>3</Paragraphs>
  <ScaleCrop>false</ScaleCrop>
  <Company>Reanimator Extreme Edition</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Духовщина</cp:lastModifiedBy>
  <cp:revision>3</cp:revision>
  <dcterms:created xsi:type="dcterms:W3CDTF">2026-01-29T06:31:00Z</dcterms:created>
  <dcterms:modified xsi:type="dcterms:W3CDTF">2026-01-29T06:32:00Z</dcterms:modified>
</cp:coreProperties>
</file>